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4337E3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4337E3">
        <w:rPr>
          <w:b/>
          <w:sz w:val="32"/>
          <w:lang w:val="en-US"/>
        </w:rPr>
        <w:t>int</w:t>
      </w:r>
      <w:r w:rsidR="00D55F18">
        <w:rPr>
          <w:b/>
          <w:sz w:val="32"/>
          <w:lang w:val="en-US"/>
        </w:rPr>
        <w:t>oil</w:t>
      </w:r>
      <w:proofErr w:type="spellEnd"/>
      <w:r w:rsidR="00D55F18">
        <w:rPr>
          <w:b/>
          <w:sz w:val="32"/>
          <w:lang w:val="en-US"/>
        </w:rPr>
        <w:t xml:space="preserve"> SFT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3"/>
        <w:gridCol w:w="3988"/>
      </w:tblGrid>
      <w:tr w:rsidR="004337E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D55F18" w:rsidRPr="00631D4A" w:rsidTr="003857E0">
        <w:trPr>
          <w:trHeight w:val="280"/>
        </w:trPr>
        <w:tc>
          <w:tcPr>
            <w:tcW w:w="3165" w:type="dxa"/>
          </w:tcPr>
          <w:p w:rsidR="004337E3" w:rsidRDefault="004337E3" w:rsidP="004337E3">
            <w:r>
              <w:t xml:space="preserve">Синтетические эфиры 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262683" w:rsidRPr="004337E3" w:rsidRDefault="004337E3" w:rsidP="000729EA">
            <w:r>
              <w:t>Жидкость</w:t>
            </w:r>
          </w:p>
        </w:tc>
        <w:tc>
          <w:tcPr>
            <w:tcW w:w="966" w:type="dxa"/>
          </w:tcPr>
          <w:p w:rsidR="00D95BCD" w:rsidRPr="00D55F18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D55F18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D55F18" w:rsidRDefault="00D55F18" w:rsidP="00D55F18">
            <w:r>
              <w:t xml:space="preserve">4-12% от веса строганого ПФ. </w:t>
            </w:r>
          </w:p>
          <w:p w:rsidR="00D55F18" w:rsidRDefault="00D55F18" w:rsidP="00D55F18">
            <w:r>
              <w:t>3-6 г/л как ос</w:t>
            </w:r>
            <w:r>
              <w:t>новной</w:t>
            </w:r>
            <w:r>
              <w:t xml:space="preserve"> жирующий продукт для «дабл-фейс» </w:t>
            </w:r>
          </w:p>
          <w:p w:rsidR="00D55F18" w:rsidRDefault="00D55F18" w:rsidP="00D55F18">
            <w:r>
              <w:t>2-4 г/л в крашении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262683" w:rsidRPr="00682FD6" w:rsidRDefault="00D55F18" w:rsidP="00D95BCD">
            <w:r>
              <w:t xml:space="preserve">Обладает исключительной мягчащей и внутри смазывающей способностью. Может выступать как самостоятельный продукт или совместно с другими жирующими. Обладает хорошей </w:t>
            </w:r>
            <w:proofErr w:type="spellStart"/>
            <w:r>
              <w:t>выбираемостью</w:t>
            </w:r>
            <w:proofErr w:type="spellEnd"/>
            <w:r>
              <w:t xml:space="preserve"> и фиксацией, высокой светостойкостью.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B4791"/>
    <w:rsid w:val="00612937"/>
    <w:rsid w:val="00631D4A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55F18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2019-05-04T13:39:00Z</dcterms:created>
  <dcterms:modified xsi:type="dcterms:W3CDTF">2019-05-04T13:39:00Z</dcterms:modified>
</cp:coreProperties>
</file>