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732B1" w:rsidRDefault="00631D4A">
      <w:pPr>
        <w:rPr>
          <w:b/>
          <w:sz w:val="34"/>
          <w:szCs w:val="34"/>
          <w:lang w:val="en-US"/>
        </w:rPr>
      </w:pPr>
      <w:r w:rsidRPr="00C732B1">
        <w:rPr>
          <w:b/>
          <w:sz w:val="34"/>
          <w:szCs w:val="34"/>
          <w:lang w:val="en-US"/>
        </w:rPr>
        <w:t>E</w:t>
      </w:r>
      <w:r w:rsidR="0091703B" w:rsidRPr="00C732B1">
        <w:rPr>
          <w:b/>
          <w:sz w:val="34"/>
          <w:szCs w:val="34"/>
          <w:lang w:val="en-US"/>
        </w:rPr>
        <w:t>u</w:t>
      </w:r>
      <w:r w:rsidR="00D95BCD" w:rsidRPr="00C732B1">
        <w:rPr>
          <w:b/>
          <w:sz w:val="34"/>
          <w:szCs w:val="34"/>
          <w:lang w:val="en-US"/>
        </w:rPr>
        <w:t>ro</w:t>
      </w:r>
      <w:r w:rsidR="003857E0" w:rsidRPr="00C732B1">
        <w:rPr>
          <w:b/>
          <w:sz w:val="34"/>
          <w:szCs w:val="34"/>
          <w:lang w:val="en-US"/>
        </w:rPr>
        <w:t>s</w:t>
      </w:r>
      <w:r w:rsidR="004337E3" w:rsidRPr="00C732B1">
        <w:rPr>
          <w:b/>
          <w:sz w:val="34"/>
          <w:szCs w:val="34"/>
          <w:lang w:val="en-US"/>
        </w:rPr>
        <w:t>int</w:t>
      </w:r>
      <w:r w:rsidR="00E013D7" w:rsidRPr="00C732B1">
        <w:rPr>
          <w:b/>
          <w:sz w:val="34"/>
          <w:szCs w:val="34"/>
          <w:lang w:val="en-US"/>
        </w:rPr>
        <w:t xml:space="preserve">etic </w:t>
      </w:r>
      <w:r w:rsidR="00A950B5" w:rsidRPr="00C732B1">
        <w:rPr>
          <w:b/>
          <w:sz w:val="34"/>
          <w:szCs w:val="34"/>
          <w:lang w:val="en-US"/>
        </w:rPr>
        <w:t>BRN</w:t>
      </w:r>
    </w:p>
    <w:p w:rsidR="00631D4A" w:rsidRPr="00C732B1" w:rsidRDefault="00631D4A">
      <w:pPr>
        <w:rPr>
          <w:b/>
          <w:sz w:val="34"/>
          <w:szCs w:val="34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6"/>
        <w:gridCol w:w="1217"/>
        <w:gridCol w:w="1148"/>
        <w:gridCol w:w="1070"/>
        <w:gridCol w:w="4354"/>
        <w:gridCol w:w="3959"/>
      </w:tblGrid>
      <w:tr w:rsidR="00A950B5" w:rsidRPr="00C732B1" w:rsidTr="00631D4A">
        <w:tc>
          <w:tcPr>
            <w:tcW w:w="3165" w:type="dxa"/>
          </w:tcPr>
          <w:p w:rsidR="00262683" w:rsidRPr="00C732B1" w:rsidRDefault="00262683" w:rsidP="00631D4A">
            <w:pPr>
              <w:jc w:val="center"/>
              <w:rPr>
                <w:sz w:val="34"/>
                <w:szCs w:val="34"/>
              </w:rPr>
            </w:pPr>
            <w:r w:rsidRPr="00C732B1">
              <w:rPr>
                <w:sz w:val="34"/>
                <w:szCs w:val="34"/>
              </w:rPr>
              <w:t>Характеристика</w:t>
            </w:r>
          </w:p>
        </w:tc>
        <w:tc>
          <w:tcPr>
            <w:tcW w:w="1217" w:type="dxa"/>
          </w:tcPr>
          <w:p w:rsidR="00262683" w:rsidRPr="00C732B1" w:rsidRDefault="00262683" w:rsidP="00631D4A">
            <w:pPr>
              <w:jc w:val="center"/>
              <w:rPr>
                <w:sz w:val="34"/>
                <w:szCs w:val="34"/>
              </w:rPr>
            </w:pPr>
            <w:r w:rsidRPr="00C732B1">
              <w:rPr>
                <w:sz w:val="34"/>
                <w:szCs w:val="34"/>
              </w:rPr>
              <w:t>Форма</w:t>
            </w:r>
          </w:p>
        </w:tc>
        <w:tc>
          <w:tcPr>
            <w:tcW w:w="966" w:type="dxa"/>
          </w:tcPr>
          <w:p w:rsidR="00262683" w:rsidRPr="00C732B1" w:rsidRDefault="00262683" w:rsidP="00631D4A">
            <w:pPr>
              <w:jc w:val="center"/>
              <w:rPr>
                <w:sz w:val="34"/>
                <w:szCs w:val="34"/>
                <w:lang w:val="en-US"/>
              </w:rPr>
            </w:pPr>
            <w:r w:rsidRPr="00C732B1">
              <w:rPr>
                <w:sz w:val="34"/>
                <w:szCs w:val="34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C732B1" w:rsidRDefault="00262683" w:rsidP="00631D4A">
            <w:pPr>
              <w:jc w:val="center"/>
              <w:rPr>
                <w:sz w:val="34"/>
                <w:szCs w:val="34"/>
              </w:rPr>
            </w:pPr>
            <w:r w:rsidRPr="00C732B1">
              <w:rPr>
                <w:sz w:val="34"/>
                <w:szCs w:val="34"/>
              </w:rPr>
              <w:t>Заряд</w:t>
            </w:r>
          </w:p>
        </w:tc>
        <w:tc>
          <w:tcPr>
            <w:tcW w:w="4458" w:type="dxa"/>
          </w:tcPr>
          <w:p w:rsidR="00262683" w:rsidRPr="00C732B1" w:rsidRDefault="00631D4A" w:rsidP="00631D4A">
            <w:pPr>
              <w:jc w:val="center"/>
              <w:rPr>
                <w:sz w:val="34"/>
                <w:szCs w:val="34"/>
              </w:rPr>
            </w:pPr>
            <w:r w:rsidRPr="00C732B1">
              <w:rPr>
                <w:sz w:val="34"/>
                <w:szCs w:val="34"/>
              </w:rPr>
              <w:t>Применение</w:t>
            </w:r>
          </w:p>
        </w:tc>
        <w:tc>
          <w:tcPr>
            <w:tcW w:w="4058" w:type="dxa"/>
          </w:tcPr>
          <w:p w:rsidR="00262683" w:rsidRPr="00C732B1" w:rsidRDefault="00631D4A" w:rsidP="00631D4A">
            <w:pPr>
              <w:jc w:val="center"/>
              <w:rPr>
                <w:sz w:val="34"/>
                <w:szCs w:val="34"/>
              </w:rPr>
            </w:pPr>
            <w:r w:rsidRPr="00C732B1">
              <w:rPr>
                <w:sz w:val="34"/>
                <w:szCs w:val="34"/>
              </w:rPr>
              <w:t>Свойства</w:t>
            </w:r>
          </w:p>
        </w:tc>
      </w:tr>
      <w:tr w:rsidR="00793C48" w:rsidRPr="005B04CE" w:rsidTr="003857E0">
        <w:trPr>
          <w:trHeight w:val="280"/>
        </w:trPr>
        <w:tc>
          <w:tcPr>
            <w:tcW w:w="3165" w:type="dxa"/>
          </w:tcPr>
          <w:p w:rsidR="00A950B5" w:rsidRPr="005B04CE" w:rsidRDefault="00A950B5" w:rsidP="00A950B5">
            <w:bookmarkStart w:id="0" w:name="_GoBack"/>
            <w:r w:rsidRPr="005B04CE">
              <w:t>Смесь восков и масел</w:t>
            </w:r>
          </w:p>
          <w:p w:rsidR="00262683" w:rsidRPr="005B04CE" w:rsidRDefault="00262683" w:rsidP="00121F89"/>
        </w:tc>
        <w:tc>
          <w:tcPr>
            <w:tcW w:w="1217" w:type="dxa"/>
          </w:tcPr>
          <w:p w:rsidR="00A950B5" w:rsidRPr="005B04CE" w:rsidRDefault="00887E81" w:rsidP="00A950B5">
            <w:r w:rsidRPr="005B04CE">
              <w:t>Жидкость</w:t>
            </w:r>
          </w:p>
          <w:p w:rsidR="00262683" w:rsidRPr="005B04CE" w:rsidRDefault="00262683" w:rsidP="000729EA"/>
        </w:tc>
        <w:tc>
          <w:tcPr>
            <w:tcW w:w="966" w:type="dxa"/>
          </w:tcPr>
          <w:p w:rsidR="00D95BCD" w:rsidRPr="005B04CE" w:rsidRDefault="00054291" w:rsidP="00D95BCD">
            <w:pPr>
              <w:rPr>
                <w:lang w:val="en-US"/>
              </w:rPr>
            </w:pPr>
            <w:r w:rsidRPr="005B04CE">
              <w:t>Прим.</w:t>
            </w:r>
            <w:r w:rsidR="00A950B5" w:rsidRPr="005B04CE">
              <w:t>7</w:t>
            </w:r>
            <w:r w:rsidR="00F758FC" w:rsidRPr="005B04CE">
              <w:t>,</w:t>
            </w:r>
            <w:r w:rsidR="00A950B5" w:rsidRPr="005B04CE">
              <w:t>0</w:t>
            </w:r>
          </w:p>
          <w:p w:rsidR="00262683" w:rsidRPr="005B04CE" w:rsidRDefault="00262683" w:rsidP="00631D4A">
            <w:pPr>
              <w:jc w:val="center"/>
              <w:rPr>
                <w:lang w:val="en-US"/>
              </w:rPr>
            </w:pPr>
          </w:p>
        </w:tc>
        <w:tc>
          <w:tcPr>
            <w:tcW w:w="1020" w:type="dxa"/>
          </w:tcPr>
          <w:p w:rsidR="00262683" w:rsidRPr="005B04CE" w:rsidRDefault="003857E0" w:rsidP="00631D4A">
            <w:pPr>
              <w:jc w:val="center"/>
            </w:pPr>
            <w:r w:rsidRPr="005B04CE">
              <w:t>А</w:t>
            </w:r>
          </w:p>
        </w:tc>
        <w:tc>
          <w:tcPr>
            <w:tcW w:w="4458" w:type="dxa"/>
          </w:tcPr>
          <w:p w:rsidR="00EE78EA" w:rsidRPr="005B04CE" w:rsidRDefault="00A950B5" w:rsidP="00A950B5">
            <w:r w:rsidRPr="005B04CE">
              <w:t xml:space="preserve">2-6% в основном жировании в зависимости от артикула. </w:t>
            </w:r>
          </w:p>
          <w:p w:rsidR="00A950B5" w:rsidRPr="005B04CE" w:rsidRDefault="00A950B5" w:rsidP="00A950B5">
            <w:r w:rsidRPr="005B04CE">
              <w:t>1-2% после окончательной фиксации в додубливании.</w:t>
            </w:r>
          </w:p>
          <w:p w:rsidR="00262683" w:rsidRPr="005B04CE" w:rsidRDefault="00262683" w:rsidP="006C34B0"/>
        </w:tc>
        <w:tc>
          <w:tcPr>
            <w:tcW w:w="4058" w:type="dxa"/>
          </w:tcPr>
          <w:p w:rsidR="00262683" w:rsidRPr="005B04CE" w:rsidRDefault="00A950B5" w:rsidP="00D95BCD">
            <w:r w:rsidRPr="005B04CE">
              <w:t>Используется для достижения лощеного эффекта и сильного глянца полированием. Придает приятный мягкий гриф. Хорошо проявляет в качестве финального полируемого покрытия.</w:t>
            </w:r>
          </w:p>
        </w:tc>
      </w:tr>
    </w:tbl>
    <w:p w:rsidR="00262683" w:rsidRPr="005B04CE" w:rsidRDefault="00262683"/>
    <w:p w:rsidR="00631D4A" w:rsidRPr="005B04CE" w:rsidRDefault="00631D4A">
      <w:r w:rsidRPr="005B04CE">
        <w:t>А – Анионный продукт</w:t>
      </w:r>
    </w:p>
    <w:p w:rsidR="00631D4A" w:rsidRPr="005B04CE" w:rsidRDefault="00631D4A">
      <w:r w:rsidRPr="005B04CE">
        <w:t>К – Катионный продукт</w:t>
      </w:r>
    </w:p>
    <w:p w:rsidR="00631D4A" w:rsidRPr="005B04CE" w:rsidRDefault="00631D4A">
      <w:r w:rsidRPr="005B04CE">
        <w:t xml:space="preserve">Н </w:t>
      </w:r>
      <w:r w:rsidR="0091703B" w:rsidRPr="005B04CE">
        <w:t>–</w:t>
      </w:r>
      <w:r w:rsidRPr="005B04CE">
        <w:t xml:space="preserve"> Неио</w:t>
      </w:r>
      <w:r w:rsidR="0091703B" w:rsidRPr="005B04CE">
        <w:t>ногенный продукт</w:t>
      </w:r>
    </w:p>
    <w:bookmarkEnd w:id="0"/>
    <w:p w:rsidR="0091703B" w:rsidRDefault="0091703B">
      <w:pPr>
        <w:rPr>
          <w:sz w:val="34"/>
          <w:szCs w:val="34"/>
          <w:lang w:val="en-US"/>
        </w:rPr>
      </w:pPr>
    </w:p>
    <w:p w:rsidR="00C732B1" w:rsidRPr="00C732B1" w:rsidRDefault="00C732B1">
      <w:pPr>
        <w:rPr>
          <w:sz w:val="34"/>
          <w:szCs w:val="34"/>
          <w:lang w:val="en-US"/>
        </w:rPr>
      </w:pPr>
    </w:p>
    <w:sectPr w:rsidR="00C732B1" w:rsidRPr="00C732B1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8EA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2F2245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B04CE"/>
    <w:rsid w:val="005B4791"/>
    <w:rsid w:val="005C1FAC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793C48"/>
    <w:rsid w:val="00800FFB"/>
    <w:rsid w:val="008125B0"/>
    <w:rsid w:val="00834330"/>
    <w:rsid w:val="00834E8A"/>
    <w:rsid w:val="00877112"/>
    <w:rsid w:val="00887E81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950B5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32B1"/>
    <w:rsid w:val="00C77C77"/>
    <w:rsid w:val="00C8376F"/>
    <w:rsid w:val="00CA3FE2"/>
    <w:rsid w:val="00CA5C3C"/>
    <w:rsid w:val="00D256A9"/>
    <w:rsid w:val="00D40141"/>
    <w:rsid w:val="00D55F18"/>
    <w:rsid w:val="00D95BCD"/>
    <w:rsid w:val="00DD6FCB"/>
    <w:rsid w:val="00E013D7"/>
    <w:rsid w:val="00E0548A"/>
    <w:rsid w:val="00E061F9"/>
    <w:rsid w:val="00E173C6"/>
    <w:rsid w:val="00EE78EA"/>
    <w:rsid w:val="00F06679"/>
    <w:rsid w:val="00F20504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EE673C99-AEB0-ED45-BC6F-0107C71D7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sintetic%20BRN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Eurosintetic BRN.dotx</Template>
  <TotalTime>1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4</cp:revision>
  <dcterms:created xsi:type="dcterms:W3CDTF">2019-05-04T14:18:00Z</dcterms:created>
  <dcterms:modified xsi:type="dcterms:W3CDTF">2019-05-30T10:51:00Z</dcterms:modified>
</cp:coreProperties>
</file>