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A5C3C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121F89">
        <w:rPr>
          <w:b/>
          <w:sz w:val="32"/>
          <w:lang w:val="en-US"/>
        </w:rPr>
        <w:t>OS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5"/>
        <w:gridCol w:w="1148"/>
        <w:gridCol w:w="1020"/>
        <w:gridCol w:w="4375"/>
        <w:gridCol w:w="3987"/>
      </w:tblGrid>
      <w:tr w:rsidR="00121F89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CA5C3C" w:rsidRPr="00631D4A" w:rsidTr="00631D4A">
        <w:tc>
          <w:tcPr>
            <w:tcW w:w="3165" w:type="dxa"/>
          </w:tcPr>
          <w:p w:rsidR="00121F89" w:rsidRDefault="00121F89" w:rsidP="00121F89">
            <w:r>
              <w:t xml:space="preserve">Фенол - </w:t>
            </w:r>
            <w:proofErr w:type="spellStart"/>
            <w:r>
              <w:t>сульфоновый</w:t>
            </w:r>
            <w:proofErr w:type="spellEnd"/>
            <w:r>
              <w:t xml:space="preserve"> синтан.</w:t>
            </w:r>
          </w:p>
          <w:p w:rsidR="00262683" w:rsidRPr="00CA5C3C" w:rsidRDefault="00262683" w:rsidP="00121F89">
            <w:pPr>
              <w:rPr>
                <w:lang w:val="en-US"/>
              </w:rPr>
            </w:pPr>
          </w:p>
        </w:tc>
        <w:tc>
          <w:tcPr>
            <w:tcW w:w="1217" w:type="dxa"/>
          </w:tcPr>
          <w:p w:rsidR="00CA5C3C" w:rsidRPr="00121F89" w:rsidRDefault="00121F89" w:rsidP="00CA5C3C">
            <w:r>
              <w:t>Порошок</w:t>
            </w:r>
          </w:p>
          <w:p w:rsidR="00631D4A" w:rsidRPr="002C1199" w:rsidRDefault="00631D4A" w:rsidP="00631D4A">
            <w:pPr>
              <w:jc w:val="center"/>
            </w:pP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E0548A" w:rsidRDefault="00054291" w:rsidP="00D95BCD">
            <w:pPr>
              <w:rPr>
                <w:lang w:val="en-US"/>
              </w:rPr>
            </w:pPr>
            <w:r>
              <w:t>Прим.</w:t>
            </w:r>
            <w:r w:rsidR="00121F89">
              <w:t>3</w:t>
            </w:r>
            <w:r w:rsidR="00F758FC">
              <w:t>,</w:t>
            </w:r>
            <w:r w:rsidR="00121F89">
              <w:t>5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121F89" w:rsidRDefault="00121F89" w:rsidP="00121F89">
            <w:r>
              <w:t xml:space="preserve">2-6% после нейтрализации. 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121F89" w:rsidP="00D95BCD">
            <w:r>
              <w:t xml:space="preserve">Основное предназначение продукта – давать гладкое лицо, округлость на ощупь. 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21F89"/>
    <w:rsid w:val="0015356C"/>
    <w:rsid w:val="001D4D48"/>
    <w:rsid w:val="00211360"/>
    <w:rsid w:val="00262683"/>
    <w:rsid w:val="002B6421"/>
    <w:rsid w:val="002C1199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2019-05-04T11:57:00Z</dcterms:created>
  <dcterms:modified xsi:type="dcterms:W3CDTF">2019-05-04T11:57:00Z</dcterms:modified>
</cp:coreProperties>
</file>