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31D4A" w:rsidRPr="00B84D58" w:rsidRDefault="00631D4A">
      <w:pPr>
        <w:rPr>
          <w:b/>
          <w:sz w:val="32"/>
          <w:lang w:val="en-US"/>
        </w:rPr>
      </w:pPr>
      <w:proofErr w:type="spellStart"/>
      <w:r w:rsidRPr="0091703B">
        <w:rPr>
          <w:b/>
          <w:sz w:val="32"/>
          <w:lang w:val="en-US"/>
        </w:rPr>
        <w:t>E</w:t>
      </w:r>
      <w:r w:rsidR="0091703B" w:rsidRPr="0091703B">
        <w:rPr>
          <w:b/>
          <w:sz w:val="32"/>
          <w:lang w:val="en-US"/>
        </w:rPr>
        <w:t>u</w:t>
      </w:r>
      <w:r w:rsidR="00D95BCD">
        <w:rPr>
          <w:b/>
          <w:sz w:val="32"/>
          <w:lang w:val="en-US"/>
        </w:rPr>
        <w:t>ro</w:t>
      </w:r>
      <w:r w:rsidR="002C1199">
        <w:rPr>
          <w:b/>
          <w:sz w:val="32"/>
          <w:lang w:val="en-US"/>
        </w:rPr>
        <w:t>sinta</w:t>
      </w:r>
      <w:r w:rsidR="00B84D58">
        <w:rPr>
          <w:b/>
          <w:sz w:val="32"/>
          <w:lang w:val="en-US"/>
        </w:rPr>
        <w:t>n</w:t>
      </w:r>
      <w:proofErr w:type="spellEnd"/>
      <w:r w:rsidR="00B84D58">
        <w:rPr>
          <w:b/>
          <w:sz w:val="32"/>
          <w:lang w:val="en-US"/>
        </w:rPr>
        <w:t xml:space="preserve"> </w:t>
      </w:r>
      <w:r w:rsidR="00155BF3">
        <w:rPr>
          <w:b/>
          <w:sz w:val="32"/>
          <w:lang w:val="en-US"/>
        </w:rPr>
        <w:t>ISI</w:t>
      </w:r>
    </w:p>
    <w:p w:rsidR="00631D4A" w:rsidRPr="00631D4A" w:rsidRDefault="00631D4A">
      <w:pPr>
        <w:rPr>
          <w:b/>
          <w:sz w:val="40"/>
          <w:lang w:val="en-US"/>
        </w:rPr>
      </w:pPr>
    </w:p>
    <w:tbl>
      <w:tblPr>
        <w:tblStyle w:val="a3"/>
        <w:tblW w:w="14884" w:type="dxa"/>
        <w:tblInd w:w="137" w:type="dxa"/>
        <w:tblLook w:val="04A0" w:firstRow="1" w:lastRow="0" w:firstColumn="1" w:lastColumn="0" w:noHBand="0" w:noVBand="1"/>
      </w:tblPr>
      <w:tblGrid>
        <w:gridCol w:w="3139"/>
        <w:gridCol w:w="1217"/>
        <w:gridCol w:w="1148"/>
        <w:gridCol w:w="1020"/>
        <w:gridCol w:w="4382"/>
        <w:gridCol w:w="3978"/>
      </w:tblGrid>
      <w:tr w:rsidR="00155BF3" w:rsidRPr="00631D4A" w:rsidTr="00631D4A">
        <w:tc>
          <w:tcPr>
            <w:tcW w:w="3165" w:type="dxa"/>
          </w:tcPr>
          <w:p w:rsidR="00262683" w:rsidRPr="00631D4A" w:rsidRDefault="00262683" w:rsidP="00631D4A">
            <w:pPr>
              <w:jc w:val="center"/>
              <w:rPr>
                <w:sz w:val="32"/>
              </w:rPr>
            </w:pPr>
            <w:r w:rsidRPr="00631D4A">
              <w:rPr>
                <w:sz w:val="32"/>
              </w:rPr>
              <w:t>Характеристика</w:t>
            </w:r>
          </w:p>
        </w:tc>
        <w:tc>
          <w:tcPr>
            <w:tcW w:w="1217" w:type="dxa"/>
          </w:tcPr>
          <w:p w:rsidR="00262683" w:rsidRPr="00631D4A" w:rsidRDefault="00262683" w:rsidP="00631D4A">
            <w:pPr>
              <w:jc w:val="center"/>
              <w:rPr>
                <w:sz w:val="32"/>
              </w:rPr>
            </w:pPr>
            <w:r w:rsidRPr="00631D4A">
              <w:rPr>
                <w:sz w:val="32"/>
              </w:rPr>
              <w:t>Форма</w:t>
            </w:r>
          </w:p>
        </w:tc>
        <w:tc>
          <w:tcPr>
            <w:tcW w:w="966" w:type="dxa"/>
          </w:tcPr>
          <w:p w:rsidR="00262683" w:rsidRPr="00631D4A" w:rsidRDefault="00262683" w:rsidP="00631D4A">
            <w:pPr>
              <w:jc w:val="center"/>
              <w:rPr>
                <w:sz w:val="32"/>
                <w:lang w:val="en-US"/>
              </w:rPr>
            </w:pPr>
            <w:r w:rsidRPr="00631D4A">
              <w:rPr>
                <w:sz w:val="32"/>
                <w:lang w:val="en-US"/>
              </w:rPr>
              <w:t>pH</w:t>
            </w:r>
          </w:p>
        </w:tc>
        <w:tc>
          <w:tcPr>
            <w:tcW w:w="1020" w:type="dxa"/>
          </w:tcPr>
          <w:p w:rsidR="00262683" w:rsidRPr="00631D4A" w:rsidRDefault="00262683" w:rsidP="00631D4A">
            <w:pPr>
              <w:jc w:val="center"/>
              <w:rPr>
                <w:sz w:val="32"/>
              </w:rPr>
            </w:pPr>
            <w:r w:rsidRPr="00631D4A">
              <w:rPr>
                <w:sz w:val="32"/>
              </w:rPr>
              <w:t>Заряд</w:t>
            </w:r>
          </w:p>
        </w:tc>
        <w:tc>
          <w:tcPr>
            <w:tcW w:w="4458" w:type="dxa"/>
          </w:tcPr>
          <w:p w:rsidR="00262683" w:rsidRPr="00631D4A" w:rsidRDefault="00631D4A" w:rsidP="00631D4A">
            <w:pPr>
              <w:jc w:val="center"/>
              <w:rPr>
                <w:sz w:val="32"/>
              </w:rPr>
            </w:pPr>
            <w:r w:rsidRPr="00631D4A">
              <w:rPr>
                <w:sz w:val="32"/>
              </w:rPr>
              <w:t>Применение</w:t>
            </w:r>
          </w:p>
        </w:tc>
        <w:tc>
          <w:tcPr>
            <w:tcW w:w="4058" w:type="dxa"/>
          </w:tcPr>
          <w:p w:rsidR="00262683" w:rsidRPr="00631D4A" w:rsidRDefault="00631D4A" w:rsidP="00631D4A">
            <w:pPr>
              <w:jc w:val="center"/>
              <w:rPr>
                <w:sz w:val="32"/>
              </w:rPr>
            </w:pPr>
            <w:r w:rsidRPr="00631D4A">
              <w:rPr>
                <w:sz w:val="32"/>
              </w:rPr>
              <w:t>Свойства</w:t>
            </w:r>
          </w:p>
        </w:tc>
      </w:tr>
      <w:tr w:rsidR="008125B0" w:rsidRPr="00631D4A" w:rsidTr="00631D4A">
        <w:tc>
          <w:tcPr>
            <w:tcW w:w="3165" w:type="dxa"/>
          </w:tcPr>
          <w:p w:rsidR="00155BF3" w:rsidRDefault="00155BF3" w:rsidP="00155BF3">
            <w:pPr>
              <w:rPr>
                <w:b/>
              </w:rPr>
            </w:pPr>
            <w:r w:rsidRPr="007A331E">
              <w:t xml:space="preserve">Сополимер </w:t>
            </w:r>
            <w:proofErr w:type="spellStart"/>
            <w:r w:rsidRPr="007A331E">
              <w:t>бутилакрилата</w:t>
            </w:r>
            <w:proofErr w:type="spellEnd"/>
            <w:r>
              <w:rPr>
                <w:b/>
              </w:rPr>
              <w:t>.</w:t>
            </w:r>
          </w:p>
          <w:p w:rsidR="00B84D58" w:rsidRDefault="00B84D58" w:rsidP="00B84D58"/>
          <w:p w:rsidR="00262683" w:rsidRPr="008125B0" w:rsidRDefault="00262683" w:rsidP="00121F89"/>
        </w:tc>
        <w:tc>
          <w:tcPr>
            <w:tcW w:w="1217" w:type="dxa"/>
          </w:tcPr>
          <w:p w:rsidR="00631D4A" w:rsidRPr="00B84D58" w:rsidRDefault="00B84D58" w:rsidP="00B84D58">
            <w:r>
              <w:t>Жидкость</w:t>
            </w:r>
          </w:p>
          <w:p w:rsidR="00262683" w:rsidRPr="00631D4A" w:rsidRDefault="00262683" w:rsidP="00631D4A">
            <w:pPr>
              <w:jc w:val="center"/>
              <w:rPr>
                <w:sz w:val="32"/>
              </w:rPr>
            </w:pPr>
          </w:p>
        </w:tc>
        <w:tc>
          <w:tcPr>
            <w:tcW w:w="966" w:type="dxa"/>
          </w:tcPr>
          <w:p w:rsidR="00D95BCD" w:rsidRPr="00834330" w:rsidRDefault="00054291" w:rsidP="00D95BCD">
            <w:pPr>
              <w:rPr>
                <w:lang w:val="en-US"/>
              </w:rPr>
            </w:pPr>
            <w:r>
              <w:t>Прим.</w:t>
            </w:r>
            <w:r w:rsidR="00155BF3">
              <w:rPr>
                <w:lang w:val="en-US"/>
              </w:rPr>
              <w:t>5</w:t>
            </w:r>
            <w:r w:rsidR="00F758FC">
              <w:t>,</w:t>
            </w:r>
            <w:r w:rsidR="00155BF3">
              <w:t>5</w:t>
            </w:r>
          </w:p>
          <w:p w:rsidR="00262683" w:rsidRPr="00B74580" w:rsidRDefault="00262683" w:rsidP="00631D4A">
            <w:pPr>
              <w:jc w:val="center"/>
              <w:rPr>
                <w:sz w:val="32"/>
                <w:lang w:val="en-US"/>
              </w:rPr>
            </w:pPr>
          </w:p>
        </w:tc>
        <w:tc>
          <w:tcPr>
            <w:tcW w:w="1020" w:type="dxa"/>
          </w:tcPr>
          <w:p w:rsidR="00262683" w:rsidRPr="00155BF3" w:rsidRDefault="00155BF3" w:rsidP="00631D4A">
            <w:pPr>
              <w:jc w:val="center"/>
              <w:rPr>
                <w:sz w:val="32"/>
              </w:rPr>
            </w:pPr>
            <w:r w:rsidRPr="00155BF3">
              <w:t>А</w:t>
            </w:r>
          </w:p>
        </w:tc>
        <w:tc>
          <w:tcPr>
            <w:tcW w:w="4458" w:type="dxa"/>
          </w:tcPr>
          <w:p w:rsidR="00262683" w:rsidRPr="00631D4A" w:rsidRDefault="00155BF3" w:rsidP="00155BF3">
            <w:r>
              <w:t xml:space="preserve">2-6% от веса строганого полуфабриката. Может использоваться в комбинации с другими додубливающими продуктами. </w:t>
            </w:r>
          </w:p>
        </w:tc>
        <w:tc>
          <w:tcPr>
            <w:tcW w:w="4058" w:type="dxa"/>
          </w:tcPr>
          <w:p w:rsidR="00262683" w:rsidRPr="00AC0A32" w:rsidRDefault="00155BF3" w:rsidP="00D95BCD">
            <w:r>
              <w:t>Специально разработан для мягких артикулов. Способствует наполнению.</w:t>
            </w:r>
          </w:p>
        </w:tc>
      </w:tr>
    </w:tbl>
    <w:p w:rsidR="00262683" w:rsidRDefault="00262683">
      <w:pPr>
        <w:rPr>
          <w:sz w:val="32"/>
        </w:rPr>
      </w:pPr>
    </w:p>
    <w:p w:rsidR="00631D4A" w:rsidRPr="00155BF3" w:rsidRDefault="00631D4A">
      <w:pPr>
        <w:rPr>
          <w:lang w:val="en-US"/>
        </w:rPr>
      </w:pPr>
      <w:r w:rsidRPr="0091703B">
        <w:t>А – Анионный продукт</w:t>
      </w:r>
      <w:bookmarkStart w:id="0" w:name="_GoBack"/>
      <w:bookmarkEnd w:id="0"/>
    </w:p>
    <w:p w:rsidR="00631D4A" w:rsidRPr="0091703B" w:rsidRDefault="00631D4A">
      <w:r w:rsidRPr="0091703B">
        <w:t>К – Катионный продукт</w:t>
      </w:r>
    </w:p>
    <w:p w:rsidR="00631D4A" w:rsidRPr="0091703B" w:rsidRDefault="00631D4A">
      <w:r w:rsidRPr="0091703B">
        <w:t xml:space="preserve">Н </w:t>
      </w:r>
      <w:r w:rsidR="0091703B" w:rsidRPr="0091703B">
        <w:t>–</w:t>
      </w:r>
      <w:r w:rsidRPr="0091703B">
        <w:t xml:space="preserve"> Неио</w:t>
      </w:r>
      <w:r w:rsidR="0091703B" w:rsidRPr="0091703B">
        <w:t>ногенный продукт</w:t>
      </w:r>
    </w:p>
    <w:p w:rsidR="0091703B" w:rsidRPr="00F66BB5" w:rsidRDefault="0091703B">
      <w:pPr>
        <w:rPr>
          <w:sz w:val="32"/>
          <w:lang w:val="en-US"/>
        </w:rPr>
      </w:pPr>
    </w:p>
    <w:sectPr w:rsidR="0091703B" w:rsidRPr="00F66BB5" w:rsidSect="00631D4A">
      <w:pgSz w:w="16840" w:h="11900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altName w:val="Cambria"/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2683"/>
    <w:rsid w:val="000517CA"/>
    <w:rsid w:val="00054291"/>
    <w:rsid w:val="00121F89"/>
    <w:rsid w:val="0015356C"/>
    <w:rsid w:val="00155BF3"/>
    <w:rsid w:val="001D4D48"/>
    <w:rsid w:val="00211360"/>
    <w:rsid w:val="00262683"/>
    <w:rsid w:val="002B6421"/>
    <w:rsid w:val="002C1199"/>
    <w:rsid w:val="003904FD"/>
    <w:rsid w:val="00400028"/>
    <w:rsid w:val="004237CE"/>
    <w:rsid w:val="0048747E"/>
    <w:rsid w:val="004B5ECC"/>
    <w:rsid w:val="005B4791"/>
    <w:rsid w:val="00612937"/>
    <w:rsid w:val="00631D4A"/>
    <w:rsid w:val="00742980"/>
    <w:rsid w:val="007667A0"/>
    <w:rsid w:val="008125B0"/>
    <w:rsid w:val="00834330"/>
    <w:rsid w:val="00903D6E"/>
    <w:rsid w:val="0091703B"/>
    <w:rsid w:val="009303C0"/>
    <w:rsid w:val="00953FF3"/>
    <w:rsid w:val="0098716C"/>
    <w:rsid w:val="00994E90"/>
    <w:rsid w:val="00AC0A32"/>
    <w:rsid w:val="00B36C24"/>
    <w:rsid w:val="00B74580"/>
    <w:rsid w:val="00B84D58"/>
    <w:rsid w:val="00B96F32"/>
    <w:rsid w:val="00BE3B39"/>
    <w:rsid w:val="00C41C30"/>
    <w:rsid w:val="00CA3FE2"/>
    <w:rsid w:val="00CA5C3C"/>
    <w:rsid w:val="00D40141"/>
    <w:rsid w:val="00D95BCD"/>
    <w:rsid w:val="00E0548A"/>
    <w:rsid w:val="00F06679"/>
    <w:rsid w:val="00F66BB5"/>
    <w:rsid w:val="00F758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22FBC9D5"/>
  <w15:chartTrackingRefBased/>
  <w15:docId w15:val="{099BDD55-D67D-D14E-804A-1FC93B5B1D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6268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3">
    <w:name w:val="Plain Table 3"/>
    <w:basedOn w:val="a1"/>
    <w:uiPriority w:val="43"/>
    <w:rsid w:val="00262683"/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-1">
    <w:name w:val="Grid Table 1 Light"/>
    <w:basedOn w:val="a1"/>
    <w:uiPriority w:val="46"/>
    <w:rsid w:val="00262683"/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-2">
    <w:name w:val="Grid Table 2"/>
    <w:basedOn w:val="a1"/>
    <w:uiPriority w:val="47"/>
    <w:rsid w:val="00262683"/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-13">
    <w:name w:val="Grid Table 1 Light Accent 3"/>
    <w:basedOn w:val="a1"/>
    <w:uiPriority w:val="46"/>
    <w:rsid w:val="00262683"/>
    <w:tblPr>
      <w:tblStyleRowBandSize w:val="1"/>
      <w:tblStyleColBandSize w:val="1"/>
      <w:tblBorders>
        <w:top w:val="single" w:sz="4" w:space="0" w:color="DBDBDB" w:themeColor="accent3" w:themeTint="66"/>
        <w:left w:val="single" w:sz="4" w:space="0" w:color="DBDBDB" w:themeColor="accent3" w:themeTint="66"/>
        <w:bottom w:val="single" w:sz="4" w:space="0" w:color="DBDBDB" w:themeColor="accent3" w:themeTint="66"/>
        <w:right w:val="single" w:sz="4" w:space="0" w:color="DBDBDB" w:themeColor="accent3" w:themeTint="66"/>
        <w:insideH w:val="single" w:sz="4" w:space="0" w:color="DBDBDB" w:themeColor="accent3" w:themeTint="66"/>
        <w:insideV w:val="single" w:sz="4" w:space="0" w:color="DBDBDB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-4">
    <w:name w:val="Grid Table 4"/>
    <w:basedOn w:val="a1"/>
    <w:uiPriority w:val="49"/>
    <w:rsid w:val="00262683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-41">
    <w:name w:val="Grid Table 4 Accent 1"/>
    <w:basedOn w:val="a1"/>
    <w:uiPriority w:val="49"/>
    <w:rsid w:val="00262683"/>
    <w:tblPr>
      <w:tblStyleRowBandSize w:val="1"/>
      <w:tblStyleColBandSize w:val="1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  <w:insideV w:val="single" w:sz="4" w:space="0" w:color="8EAADB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1"/>
          <w:left w:val="single" w:sz="4" w:space="0" w:color="4472C4" w:themeColor="accent1"/>
          <w:bottom w:val="single" w:sz="4" w:space="0" w:color="4472C4" w:themeColor="accent1"/>
          <w:right w:val="single" w:sz="4" w:space="0" w:color="4472C4" w:themeColor="accent1"/>
          <w:insideH w:val="nil"/>
          <w:insideV w:val="nil"/>
        </w:tcBorders>
        <w:shd w:val="clear" w:color="auto" w:fill="4472C4" w:themeFill="accent1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styleId="-43">
    <w:name w:val="Grid Table 4 Accent 3"/>
    <w:basedOn w:val="a1"/>
    <w:uiPriority w:val="49"/>
    <w:rsid w:val="00262683"/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-5">
    <w:name w:val="Grid Table 5 Dark"/>
    <w:basedOn w:val="a1"/>
    <w:uiPriority w:val="50"/>
    <w:rsid w:val="0026268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styleId="-6">
    <w:name w:val="Grid Table 6 Colorful"/>
    <w:basedOn w:val="a1"/>
    <w:uiPriority w:val="51"/>
    <w:rsid w:val="00262683"/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-72">
    <w:name w:val="Grid Table 7 Colorful Accent 2"/>
    <w:basedOn w:val="a1"/>
    <w:uiPriority w:val="52"/>
    <w:rsid w:val="00262683"/>
    <w:rPr>
      <w:color w:val="C45911" w:themeColor="accent2" w:themeShade="BF"/>
    </w:r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  <w:tblStylePr w:type="neCell">
      <w:tblPr/>
      <w:tcPr>
        <w:tcBorders>
          <w:bottom w:val="single" w:sz="4" w:space="0" w:color="F4B083" w:themeColor="accent2" w:themeTint="99"/>
        </w:tcBorders>
      </w:tcPr>
    </w:tblStylePr>
    <w:tblStylePr w:type="nwCell">
      <w:tblPr/>
      <w:tcPr>
        <w:tcBorders>
          <w:bottom w:val="single" w:sz="4" w:space="0" w:color="F4B083" w:themeColor="accent2" w:themeTint="99"/>
        </w:tcBorders>
      </w:tcPr>
    </w:tblStylePr>
    <w:tblStylePr w:type="seCell">
      <w:tblPr/>
      <w:tcPr>
        <w:tcBorders>
          <w:top w:val="single" w:sz="4" w:space="0" w:color="F4B083" w:themeColor="accent2" w:themeTint="99"/>
        </w:tcBorders>
      </w:tcPr>
    </w:tblStylePr>
    <w:tblStylePr w:type="swCell">
      <w:tblPr/>
      <w:tcPr>
        <w:tcBorders>
          <w:top w:val="single" w:sz="4" w:space="0" w:color="F4B083" w:themeColor="accent2" w:themeTint="99"/>
        </w:tcBorders>
      </w:tcPr>
    </w:tblStylePr>
  </w:style>
  <w:style w:type="table" w:styleId="-73">
    <w:name w:val="Grid Table 7 Colorful Accent 3"/>
    <w:basedOn w:val="a1"/>
    <w:uiPriority w:val="52"/>
    <w:rsid w:val="00262683"/>
    <w:rPr>
      <w:color w:val="7B7B7B" w:themeColor="accent3" w:themeShade="BF"/>
    </w:r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  <w:tblStylePr w:type="neCell">
      <w:tblPr/>
      <w:tcPr>
        <w:tcBorders>
          <w:bottom w:val="single" w:sz="4" w:space="0" w:color="C9C9C9" w:themeColor="accent3" w:themeTint="99"/>
        </w:tcBorders>
      </w:tcPr>
    </w:tblStylePr>
    <w:tblStylePr w:type="nwCell">
      <w:tblPr/>
      <w:tcPr>
        <w:tcBorders>
          <w:bottom w:val="single" w:sz="4" w:space="0" w:color="C9C9C9" w:themeColor="accent3" w:themeTint="99"/>
        </w:tcBorders>
      </w:tcPr>
    </w:tblStylePr>
    <w:tblStylePr w:type="seCell">
      <w:tblPr/>
      <w:tcPr>
        <w:tcBorders>
          <w:top w:val="single" w:sz="4" w:space="0" w:color="C9C9C9" w:themeColor="accent3" w:themeTint="99"/>
        </w:tcBorders>
      </w:tcPr>
    </w:tblStylePr>
    <w:tblStylePr w:type="swCell">
      <w:tblPr/>
      <w:tcPr>
        <w:tcBorders>
          <w:top w:val="single" w:sz="4" w:space="0" w:color="C9C9C9" w:themeColor="accent3" w:themeTint="99"/>
        </w:tcBorders>
      </w:tcPr>
    </w:tblStylePr>
  </w:style>
  <w:style w:type="table" w:styleId="-74">
    <w:name w:val="Grid Table 7 Colorful Accent 4"/>
    <w:basedOn w:val="a1"/>
    <w:uiPriority w:val="52"/>
    <w:rsid w:val="00262683"/>
    <w:rPr>
      <w:color w:val="BF8F00" w:themeColor="accent4" w:themeShade="BF"/>
    </w:rPr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eCell">
      <w:tblPr/>
      <w:tcPr>
        <w:tcBorders>
          <w:bottom w:val="single" w:sz="4" w:space="0" w:color="FFD966" w:themeColor="accent4" w:themeTint="99"/>
        </w:tcBorders>
      </w:tcPr>
    </w:tblStylePr>
    <w:tblStylePr w:type="nwCell">
      <w:tblPr/>
      <w:tcPr>
        <w:tcBorders>
          <w:bottom w:val="single" w:sz="4" w:space="0" w:color="FFD966" w:themeColor="accent4" w:themeTint="99"/>
        </w:tcBorders>
      </w:tcPr>
    </w:tblStylePr>
    <w:tblStylePr w:type="seCell">
      <w:tblPr/>
      <w:tcPr>
        <w:tcBorders>
          <w:top w:val="single" w:sz="4" w:space="0" w:color="FFD966" w:themeColor="accent4" w:themeTint="99"/>
        </w:tcBorders>
      </w:tcPr>
    </w:tblStylePr>
    <w:tblStylePr w:type="swCell">
      <w:tblPr/>
      <w:tcPr>
        <w:tcBorders>
          <w:top w:val="single" w:sz="4" w:space="0" w:color="FFD966" w:themeColor="accent4" w:themeTint="99"/>
        </w:tcBorders>
      </w:tcPr>
    </w:tblStylePr>
  </w:style>
  <w:style w:type="table" w:styleId="-14">
    <w:name w:val="List Table 1 Light Accent 4"/>
    <w:basedOn w:val="a1"/>
    <w:uiPriority w:val="46"/>
    <w:rsid w:val="0026268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FD966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FD96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-15">
    <w:name w:val="List Table 1 Light Accent 5"/>
    <w:basedOn w:val="a1"/>
    <w:uiPriority w:val="46"/>
    <w:rsid w:val="0026268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9CC2E5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CC2E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styleId="-16">
    <w:name w:val="List Table 1 Light Accent 6"/>
    <w:basedOn w:val="a1"/>
    <w:uiPriority w:val="46"/>
    <w:rsid w:val="0026268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A8D08D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54</Words>
  <Characters>313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Microsoft Office</dc:creator>
  <cp:keywords/>
  <dc:description/>
  <cp:lastModifiedBy>Пользователь Microsoft Office</cp:lastModifiedBy>
  <cp:revision>2</cp:revision>
  <dcterms:created xsi:type="dcterms:W3CDTF">2019-05-04T12:04:00Z</dcterms:created>
  <dcterms:modified xsi:type="dcterms:W3CDTF">2019-05-04T12:04:00Z</dcterms:modified>
</cp:coreProperties>
</file>