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2012F7" w:rsidRDefault="00631D4A">
      <w:pPr>
        <w:rPr>
          <w:b/>
          <w:sz w:val="32"/>
          <w:szCs w:val="34"/>
        </w:rPr>
      </w:pPr>
      <w:r w:rsidRPr="002012F7">
        <w:rPr>
          <w:b/>
          <w:sz w:val="32"/>
          <w:szCs w:val="34"/>
          <w:lang w:val="en-US"/>
        </w:rPr>
        <w:t>E</w:t>
      </w:r>
      <w:r w:rsidR="0091703B" w:rsidRPr="002012F7">
        <w:rPr>
          <w:b/>
          <w:sz w:val="32"/>
          <w:szCs w:val="34"/>
          <w:lang w:val="en-US"/>
        </w:rPr>
        <w:t>u</w:t>
      </w:r>
      <w:r w:rsidR="00D95BCD" w:rsidRPr="002012F7">
        <w:rPr>
          <w:b/>
          <w:sz w:val="32"/>
          <w:szCs w:val="34"/>
          <w:lang w:val="en-US"/>
        </w:rPr>
        <w:t>ro</w:t>
      </w:r>
      <w:r w:rsidR="00767742" w:rsidRPr="002012F7">
        <w:rPr>
          <w:b/>
          <w:sz w:val="32"/>
          <w:szCs w:val="34"/>
          <w:lang w:val="en-US"/>
        </w:rPr>
        <w:t xml:space="preserve">septic </w:t>
      </w:r>
      <w:r w:rsidR="0026723B" w:rsidRPr="002012F7">
        <w:rPr>
          <w:b/>
          <w:sz w:val="32"/>
          <w:szCs w:val="34"/>
        </w:rPr>
        <w:t>30</w:t>
      </w:r>
    </w:p>
    <w:p w:rsidR="00631D4A" w:rsidRPr="002012F7" w:rsidRDefault="00631D4A">
      <w:pPr>
        <w:rPr>
          <w:b/>
          <w:sz w:val="32"/>
          <w:szCs w:val="34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6"/>
        <w:gridCol w:w="1217"/>
        <w:gridCol w:w="1148"/>
        <w:gridCol w:w="1020"/>
        <w:gridCol w:w="4366"/>
        <w:gridCol w:w="3997"/>
      </w:tblGrid>
      <w:tr w:rsidR="0026723B" w:rsidRPr="002012F7" w:rsidTr="00631D4A">
        <w:tc>
          <w:tcPr>
            <w:tcW w:w="3165" w:type="dxa"/>
          </w:tcPr>
          <w:p w:rsidR="00262683" w:rsidRPr="002012F7" w:rsidRDefault="00262683" w:rsidP="00631D4A">
            <w:pPr>
              <w:jc w:val="center"/>
              <w:rPr>
                <w:sz w:val="32"/>
                <w:szCs w:val="34"/>
              </w:rPr>
            </w:pPr>
            <w:r w:rsidRPr="002012F7">
              <w:rPr>
                <w:sz w:val="32"/>
                <w:szCs w:val="34"/>
              </w:rPr>
              <w:t>Характеристика</w:t>
            </w:r>
          </w:p>
        </w:tc>
        <w:tc>
          <w:tcPr>
            <w:tcW w:w="1217" w:type="dxa"/>
          </w:tcPr>
          <w:p w:rsidR="00262683" w:rsidRPr="002012F7" w:rsidRDefault="00262683" w:rsidP="00631D4A">
            <w:pPr>
              <w:jc w:val="center"/>
              <w:rPr>
                <w:sz w:val="32"/>
                <w:szCs w:val="34"/>
              </w:rPr>
            </w:pPr>
            <w:r w:rsidRPr="002012F7">
              <w:rPr>
                <w:sz w:val="32"/>
                <w:szCs w:val="34"/>
              </w:rPr>
              <w:t>Форма</w:t>
            </w:r>
          </w:p>
        </w:tc>
        <w:tc>
          <w:tcPr>
            <w:tcW w:w="966" w:type="dxa"/>
          </w:tcPr>
          <w:p w:rsidR="00262683" w:rsidRPr="002012F7" w:rsidRDefault="00262683" w:rsidP="00631D4A">
            <w:pPr>
              <w:jc w:val="center"/>
              <w:rPr>
                <w:sz w:val="32"/>
                <w:szCs w:val="34"/>
                <w:lang w:val="en-US"/>
              </w:rPr>
            </w:pPr>
            <w:r w:rsidRPr="002012F7">
              <w:rPr>
                <w:sz w:val="32"/>
                <w:szCs w:val="34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2012F7" w:rsidRDefault="00262683" w:rsidP="00631D4A">
            <w:pPr>
              <w:jc w:val="center"/>
              <w:rPr>
                <w:sz w:val="32"/>
                <w:szCs w:val="34"/>
              </w:rPr>
            </w:pPr>
            <w:r w:rsidRPr="002012F7">
              <w:rPr>
                <w:sz w:val="32"/>
                <w:szCs w:val="34"/>
              </w:rPr>
              <w:t>Заряд</w:t>
            </w:r>
          </w:p>
        </w:tc>
        <w:tc>
          <w:tcPr>
            <w:tcW w:w="4458" w:type="dxa"/>
          </w:tcPr>
          <w:p w:rsidR="00262683" w:rsidRPr="002012F7" w:rsidRDefault="00631D4A" w:rsidP="00631D4A">
            <w:pPr>
              <w:jc w:val="center"/>
              <w:rPr>
                <w:sz w:val="32"/>
                <w:szCs w:val="34"/>
              </w:rPr>
            </w:pPr>
            <w:r w:rsidRPr="002012F7">
              <w:rPr>
                <w:sz w:val="32"/>
                <w:szCs w:val="34"/>
              </w:rPr>
              <w:t>Применение</w:t>
            </w:r>
          </w:p>
        </w:tc>
        <w:tc>
          <w:tcPr>
            <w:tcW w:w="4058" w:type="dxa"/>
          </w:tcPr>
          <w:p w:rsidR="00262683" w:rsidRPr="002012F7" w:rsidRDefault="00631D4A" w:rsidP="00631D4A">
            <w:pPr>
              <w:jc w:val="center"/>
              <w:rPr>
                <w:sz w:val="32"/>
                <w:szCs w:val="34"/>
              </w:rPr>
            </w:pPr>
            <w:r w:rsidRPr="002012F7">
              <w:rPr>
                <w:sz w:val="32"/>
                <w:szCs w:val="34"/>
              </w:rPr>
              <w:t>Свойства</w:t>
            </w:r>
          </w:p>
        </w:tc>
      </w:tr>
      <w:tr w:rsidR="0026723B" w:rsidRPr="00F835D8" w:rsidTr="003857E0">
        <w:trPr>
          <w:trHeight w:val="280"/>
        </w:trPr>
        <w:tc>
          <w:tcPr>
            <w:tcW w:w="3165" w:type="dxa"/>
          </w:tcPr>
          <w:p w:rsidR="00262683" w:rsidRPr="00F835D8" w:rsidRDefault="0026723B" w:rsidP="00121F89">
            <w:bookmarkStart w:id="0" w:name="_GoBack"/>
            <w:r w:rsidRPr="00F835D8">
              <w:t>Биоцид осн</w:t>
            </w:r>
            <w:r w:rsidR="00E92440" w:rsidRPr="00F835D8">
              <w:t>о</w:t>
            </w:r>
            <w:r w:rsidRPr="00F835D8">
              <w:t xml:space="preserve">ванный на </w:t>
            </w:r>
            <w:r w:rsidR="00E92440" w:rsidRPr="00F835D8">
              <w:t xml:space="preserve">      </w:t>
            </w:r>
            <w:r w:rsidRPr="00F835D8">
              <w:t>2</w:t>
            </w:r>
            <w:r w:rsidR="00E92440" w:rsidRPr="00F835D8">
              <w:t>-</w:t>
            </w:r>
            <w:r w:rsidRPr="00F835D8">
              <w:t>тиоцианато</w:t>
            </w:r>
            <w:r w:rsidR="00E92440" w:rsidRPr="00F835D8">
              <w:t xml:space="preserve">метил </w:t>
            </w:r>
            <w:r w:rsidRPr="00F835D8">
              <w:t>тиобензотиазоле</w:t>
            </w:r>
            <w:r w:rsidR="00E92440" w:rsidRPr="00F835D8">
              <w:t>)</w:t>
            </w:r>
            <w:r w:rsidRPr="00F835D8">
              <w:t>. Для предотвращения роста грибков на пикелеванном и дубленом полуфабрикате</w:t>
            </w:r>
            <w:r w:rsidR="00767742" w:rsidRPr="00F835D8">
              <w:t xml:space="preserve"> </w:t>
            </w:r>
          </w:p>
        </w:tc>
        <w:tc>
          <w:tcPr>
            <w:tcW w:w="1217" w:type="dxa"/>
          </w:tcPr>
          <w:p w:rsidR="00A950B5" w:rsidRPr="00F835D8" w:rsidRDefault="00887E81" w:rsidP="00A950B5">
            <w:r w:rsidRPr="00F835D8">
              <w:t>Жидкость</w:t>
            </w:r>
          </w:p>
          <w:p w:rsidR="00262683" w:rsidRPr="00F835D8" w:rsidRDefault="00262683" w:rsidP="000729EA"/>
        </w:tc>
        <w:tc>
          <w:tcPr>
            <w:tcW w:w="966" w:type="dxa"/>
          </w:tcPr>
          <w:p w:rsidR="00262683" w:rsidRPr="00F835D8" w:rsidRDefault="00D54586" w:rsidP="00C651D9">
            <w:r w:rsidRPr="00F835D8">
              <w:t>Прим.</w:t>
            </w:r>
            <w:r w:rsidR="0026723B" w:rsidRPr="00F835D8">
              <w:t>5</w:t>
            </w:r>
            <w:r w:rsidRPr="00F835D8">
              <w:t>,</w:t>
            </w:r>
            <w:r w:rsidR="0026723B" w:rsidRPr="00F835D8">
              <w:t>0</w:t>
            </w:r>
          </w:p>
        </w:tc>
        <w:tc>
          <w:tcPr>
            <w:tcW w:w="1020" w:type="dxa"/>
          </w:tcPr>
          <w:p w:rsidR="00262683" w:rsidRPr="00F835D8" w:rsidRDefault="00262683" w:rsidP="00631D4A">
            <w:pPr>
              <w:jc w:val="center"/>
            </w:pPr>
          </w:p>
        </w:tc>
        <w:tc>
          <w:tcPr>
            <w:tcW w:w="4458" w:type="dxa"/>
          </w:tcPr>
          <w:p w:rsidR="00262683" w:rsidRPr="00F835D8" w:rsidRDefault="0026723B" w:rsidP="006C34B0">
            <w:r w:rsidRPr="00F835D8">
              <w:t>0,02 - 0,3% от веса голья</w:t>
            </w:r>
          </w:p>
        </w:tc>
        <w:tc>
          <w:tcPr>
            <w:tcW w:w="4058" w:type="dxa"/>
          </w:tcPr>
          <w:p w:rsidR="00262683" w:rsidRPr="00F835D8" w:rsidRDefault="0026723B" w:rsidP="00D95BCD">
            <w:r w:rsidRPr="00F835D8">
              <w:t>Сильная противофунгицидная активность при низких температурах, что способствует сохранению качества пикелеваного и дубленого полуфабриката</w:t>
            </w:r>
          </w:p>
        </w:tc>
      </w:tr>
    </w:tbl>
    <w:p w:rsidR="00262683" w:rsidRPr="00F835D8" w:rsidRDefault="00262683"/>
    <w:p w:rsidR="00631D4A" w:rsidRPr="00F835D8" w:rsidRDefault="00631D4A">
      <w:r w:rsidRPr="00F835D8">
        <w:t>А – Анионный продукт</w:t>
      </w:r>
    </w:p>
    <w:p w:rsidR="00631D4A" w:rsidRPr="00F835D8" w:rsidRDefault="00631D4A">
      <w:r w:rsidRPr="00F835D8">
        <w:t>К – Катионный продукт</w:t>
      </w:r>
    </w:p>
    <w:p w:rsidR="00631D4A" w:rsidRPr="00F835D8" w:rsidRDefault="00631D4A">
      <w:r w:rsidRPr="00F835D8">
        <w:t xml:space="preserve">Н </w:t>
      </w:r>
      <w:r w:rsidR="0091703B" w:rsidRPr="00F835D8">
        <w:t>–</w:t>
      </w:r>
      <w:r w:rsidRPr="00F835D8">
        <w:t xml:space="preserve"> Неио</w:t>
      </w:r>
      <w:r w:rsidR="0091703B" w:rsidRPr="00F835D8">
        <w:t>ногенный продукт</w:t>
      </w:r>
    </w:p>
    <w:p w:rsidR="00E92440" w:rsidRPr="00F835D8" w:rsidRDefault="00E92440"/>
    <w:bookmarkEnd w:id="0"/>
    <w:p w:rsidR="00E92440" w:rsidRDefault="00E92440">
      <w:pPr>
        <w:rPr>
          <w:sz w:val="34"/>
          <w:szCs w:val="34"/>
        </w:rPr>
      </w:pPr>
    </w:p>
    <w:p w:rsidR="00E92440" w:rsidRPr="00E92440" w:rsidRDefault="00E92440">
      <w:pPr>
        <w:rPr>
          <w:sz w:val="34"/>
          <w:szCs w:val="34"/>
        </w:rPr>
      </w:pP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742"/>
    <w:rsid w:val="000517CA"/>
    <w:rsid w:val="00054291"/>
    <w:rsid w:val="000729EA"/>
    <w:rsid w:val="00121F89"/>
    <w:rsid w:val="00152483"/>
    <w:rsid w:val="0015356C"/>
    <w:rsid w:val="00155BF3"/>
    <w:rsid w:val="001855C7"/>
    <w:rsid w:val="001D4D48"/>
    <w:rsid w:val="002012F7"/>
    <w:rsid w:val="00211360"/>
    <w:rsid w:val="00262683"/>
    <w:rsid w:val="0026723B"/>
    <w:rsid w:val="002B6421"/>
    <w:rsid w:val="002C1199"/>
    <w:rsid w:val="002F2245"/>
    <w:rsid w:val="003763A0"/>
    <w:rsid w:val="003857E0"/>
    <w:rsid w:val="003904FD"/>
    <w:rsid w:val="003E475E"/>
    <w:rsid w:val="00400028"/>
    <w:rsid w:val="00422853"/>
    <w:rsid w:val="004237CE"/>
    <w:rsid w:val="004337E3"/>
    <w:rsid w:val="0048747E"/>
    <w:rsid w:val="004B5ECC"/>
    <w:rsid w:val="00536620"/>
    <w:rsid w:val="005B4791"/>
    <w:rsid w:val="00612937"/>
    <w:rsid w:val="00631D4A"/>
    <w:rsid w:val="0065230D"/>
    <w:rsid w:val="006616CE"/>
    <w:rsid w:val="00682FD6"/>
    <w:rsid w:val="006C34B0"/>
    <w:rsid w:val="006F6FE1"/>
    <w:rsid w:val="00706D13"/>
    <w:rsid w:val="00742980"/>
    <w:rsid w:val="007667A0"/>
    <w:rsid w:val="00767742"/>
    <w:rsid w:val="00793C48"/>
    <w:rsid w:val="00800FFB"/>
    <w:rsid w:val="008125B0"/>
    <w:rsid w:val="00834330"/>
    <w:rsid w:val="00834E8A"/>
    <w:rsid w:val="00877112"/>
    <w:rsid w:val="00887E81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445F3"/>
    <w:rsid w:val="00A746E8"/>
    <w:rsid w:val="00A950B5"/>
    <w:rsid w:val="00AC0A32"/>
    <w:rsid w:val="00B01897"/>
    <w:rsid w:val="00B36C24"/>
    <w:rsid w:val="00B74580"/>
    <w:rsid w:val="00B84D58"/>
    <w:rsid w:val="00B96F32"/>
    <w:rsid w:val="00BE3B39"/>
    <w:rsid w:val="00BE5088"/>
    <w:rsid w:val="00C41C30"/>
    <w:rsid w:val="00C651D9"/>
    <w:rsid w:val="00C77C77"/>
    <w:rsid w:val="00C8376F"/>
    <w:rsid w:val="00CA3FE2"/>
    <w:rsid w:val="00CA5C3C"/>
    <w:rsid w:val="00D256A9"/>
    <w:rsid w:val="00D40141"/>
    <w:rsid w:val="00D54586"/>
    <w:rsid w:val="00D55F18"/>
    <w:rsid w:val="00D95BCD"/>
    <w:rsid w:val="00DD6FCB"/>
    <w:rsid w:val="00E013D7"/>
    <w:rsid w:val="00E0548A"/>
    <w:rsid w:val="00E061F9"/>
    <w:rsid w:val="00E173C6"/>
    <w:rsid w:val="00E92440"/>
    <w:rsid w:val="00F06679"/>
    <w:rsid w:val="00F20504"/>
    <w:rsid w:val="00F53D56"/>
    <w:rsid w:val="00F66BB5"/>
    <w:rsid w:val="00F72342"/>
    <w:rsid w:val="00F758FC"/>
    <w:rsid w:val="00F83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EFD3866D-50BC-5144-80C2-EFB952B0C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4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rya/Desktop/&#1055;&#1072;&#1087;&#1080;&#1085;%20&#1089;&#1072;&#1080;&#774;&#1090;/&#1055;&#1040;&#1055;&#1048;&#1053;%20&#1057;&#1040;&#1048;&#774;&#1058;/Colorantes/&#1055;&#1088;&#1086;&#1076;&#1091;&#1082;&#1090;&#1099;/&#1054;&#1087;&#1080;&#1089;&#1072;&#1085;&#1080;&#1077;%20&#1087;&#1088;&#1086;&#1076;&#1091;&#1082;&#1090;&#1086;&#1074;/Eurocationic%20H3C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Eurocationic H3C.dotx</Template>
  <TotalTime>5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6</cp:revision>
  <dcterms:created xsi:type="dcterms:W3CDTF">2019-05-04T14:41:00Z</dcterms:created>
  <dcterms:modified xsi:type="dcterms:W3CDTF">2019-05-30T10:51:00Z</dcterms:modified>
</cp:coreProperties>
</file>